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49C" w:rsidRPr="00A4449C" w:rsidP="00A444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>61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-0501/2025</w:t>
      </w:r>
    </w:p>
    <w:p w:rsidR="00A4449C" w:rsidRPr="00A4449C" w:rsidP="00A444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A4449C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ПОСТАНОВЛЕНИЕ</w:t>
      </w:r>
    </w:p>
    <w:p w:rsidR="00A4449C" w:rsidRPr="00A4449C" w:rsidP="00A444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A4449C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  <w:r w:rsidRPr="00A4449C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 </w:t>
      </w:r>
    </w:p>
    <w:p w:rsidR="00A4449C" w:rsidRPr="00A4449C" w:rsidP="00A444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A4449C" w:rsidRPr="00A4449C" w:rsidP="00A444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апреля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 года                                                                        город Нефтеюганск</w:t>
      </w:r>
    </w:p>
    <w:p w:rsidR="00A4449C" w:rsidRPr="00A4449C" w:rsidP="00A44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Calibri" w:eastAsia="Times New Roman" w:hAnsi="Calibri" w:cs="Times New Roman"/>
          <w:sz w:val="27"/>
          <w:szCs w:val="27"/>
          <w:lang w:eastAsia="ru-RU"/>
        </w:rPr>
        <w:t xml:space="preserve">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5 Нефтеюганского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Ханты-Мансийского автономного округа – Югры Р.В. Голованюк, и.о. мирового судьи</w:t>
      </w:r>
      <w:r w:rsidRPr="00A4449C">
        <w:rPr>
          <w:rFonts w:ascii="Calibri" w:eastAsia="Times New Roman" w:hAnsi="Calibri" w:cs="Times New Roman"/>
          <w:lang w:eastAsia="ru-RU"/>
        </w:rPr>
        <w:t xml:space="preserve">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участка № 6 Нефтеюганского судебного района Ханты-Мансийского автономного округа – Югры,</w:t>
      </w:r>
    </w:p>
    <w:p w:rsidR="00A4449C" w:rsidRPr="00A4449C" w:rsidP="00A44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ч.4 ст.12.15 Кодекса Российской Федерации об административных правонарушениях в отношении </w:t>
      </w:r>
    </w:p>
    <w:p w:rsidR="00A4449C" w:rsidRPr="00A4449C" w:rsidP="00CC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>года рождения, урожен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 xml:space="preserve">, 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гражданина РФ, </w:t>
      </w:r>
      <w:r w:rsidR="0099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гражданина РФ: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работающего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99521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>зарегистрированно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 xml:space="preserve"> 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>проживающе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</w:p>
    <w:p w:rsidR="00A4449C" w:rsidRPr="00A4449C" w:rsidP="00A44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449C" w:rsidRPr="00A4449C" w:rsidP="00A4449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7"/>
          <w:szCs w:val="27"/>
          <w:lang w:val="x-none" w:eastAsia="ru-RU"/>
        </w:rPr>
      </w:pPr>
      <w:r w:rsidRPr="00A4449C">
        <w:rPr>
          <w:rFonts w:ascii="Times New Roman" w:eastAsia="Times New Roman" w:hAnsi="Times New Roman" w:cs="Times New Roman"/>
          <w:spacing w:val="20"/>
          <w:sz w:val="27"/>
          <w:szCs w:val="27"/>
          <w:lang w:val="x-none" w:eastAsia="ru-RU"/>
        </w:rPr>
        <w:t>УСТАНОВИЛ:</w:t>
      </w:r>
    </w:p>
    <w:p w:rsidR="00A4449C" w:rsidRPr="00A4449C" w:rsidP="00CC5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7C74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 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>925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км а/д Р404 Тюмень-Тобольск-Ханты-Мансийск, </w:t>
      </w:r>
      <w:r w:rsidR="00325F68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Нефтеюганский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номер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обгон впереди движущегося ТС в зоне действия дорожного знака 3.20 «обгон запрещен» с выездом на полосу дороги, предназначенную для движения встречных ТС,</w:t>
      </w:r>
      <w:r w:rsidR="00325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 нарушил требования п. 1.3</w:t>
      </w:r>
      <w:r w:rsidR="00325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 дорожного движения РФ, утвержденных постановлением Прав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ительства Российской Федерации от 23.10.1993 года №1090. </w:t>
      </w:r>
    </w:p>
    <w:p w:rsidR="00A4449C" w:rsidRPr="00A4449C" w:rsidP="00CC5889">
      <w:pPr>
        <w:widowControl w:val="0"/>
        <w:spacing w:after="0" w:line="322" w:lineRule="exact"/>
        <w:ind w:firstLine="600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="00CC5889">
        <w:rPr>
          <w:rFonts w:ascii="Times New Roman" w:eastAsia="SimSun" w:hAnsi="Times New Roman" w:cs="Times New Roman"/>
          <w:sz w:val="27"/>
          <w:szCs w:val="27"/>
          <w:lang w:eastAsia="ru-RU"/>
        </w:rPr>
        <w:t>К***</w:t>
      </w:r>
      <w:r w:rsidRPr="00A4449C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, извещенный надлежащим образом о времени и месте рассмотрения дела, не явился, </w:t>
      </w:r>
      <w:r w:rsidR="00E25576">
        <w:rPr>
          <w:rFonts w:ascii="Times New Roman" w:eastAsia="SimSun" w:hAnsi="Times New Roman" w:cs="Times New Roman"/>
          <w:sz w:val="27"/>
          <w:szCs w:val="27"/>
          <w:lang w:eastAsia="ru-RU"/>
        </w:rPr>
        <w:t>просит</w:t>
      </w:r>
      <w:r w:rsidR="007B4B49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 рассмотре</w:t>
      </w:r>
      <w:r w:rsidR="00E25576">
        <w:rPr>
          <w:rFonts w:ascii="Times New Roman" w:eastAsia="SimSun" w:hAnsi="Times New Roman" w:cs="Times New Roman"/>
          <w:sz w:val="27"/>
          <w:szCs w:val="27"/>
          <w:lang w:eastAsia="ru-RU"/>
        </w:rPr>
        <w:t>ть</w:t>
      </w:r>
      <w:r w:rsidR="007B4B49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 дел</w:t>
      </w:r>
      <w:r w:rsidR="00E25576">
        <w:rPr>
          <w:rFonts w:ascii="Times New Roman" w:eastAsia="SimSun" w:hAnsi="Times New Roman" w:cs="Times New Roman"/>
          <w:sz w:val="27"/>
          <w:szCs w:val="27"/>
          <w:lang w:eastAsia="ru-RU"/>
        </w:rPr>
        <w:t>о</w:t>
      </w:r>
      <w:r w:rsidR="007B4B49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 в его отсутствие</w:t>
      </w:r>
      <w:r w:rsidR="00E25576">
        <w:rPr>
          <w:rFonts w:ascii="Times New Roman" w:eastAsia="SimSun" w:hAnsi="Times New Roman" w:cs="Times New Roman"/>
          <w:sz w:val="27"/>
          <w:szCs w:val="27"/>
          <w:lang w:eastAsia="ru-RU"/>
        </w:rPr>
        <w:t>, вину признает</w:t>
      </w:r>
      <w:r w:rsidRPr="00A4449C">
        <w:rPr>
          <w:rFonts w:ascii="Times New Roman" w:eastAsia="SimSun" w:hAnsi="Times New Roman" w:cs="Times New Roman"/>
          <w:sz w:val="27"/>
          <w:szCs w:val="27"/>
          <w:lang w:eastAsia="ru-RU"/>
        </w:rPr>
        <w:t>.</w:t>
      </w:r>
    </w:p>
    <w:p w:rsidR="00A4449C" w:rsidRPr="00A4449C" w:rsidP="00CC5889">
      <w:pPr>
        <w:widowControl w:val="0"/>
        <w:spacing w:after="0" w:line="322" w:lineRule="exact"/>
        <w:ind w:firstLine="600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 Руководствуясь п.6 постанов</w:t>
      </w:r>
      <w:r w:rsidRPr="00A4449C">
        <w:rPr>
          <w:rFonts w:ascii="Times New Roman" w:eastAsia="SimSun" w:hAnsi="Times New Roman" w:cs="Times New Roman"/>
          <w:sz w:val="27"/>
          <w:szCs w:val="27"/>
          <w:lang w:eastAsia="ru-RU"/>
        </w:rPr>
        <w:t>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</w:t>
      </w:r>
      <w:r w:rsidRPr="00A4449C">
        <w:rPr>
          <w:rFonts w:ascii="Times New Roman" w:eastAsia="SimSun" w:hAnsi="Times New Roman" w:cs="Times New Roman"/>
          <w:sz w:val="27"/>
          <w:szCs w:val="27"/>
          <w:lang w:eastAsia="ru-RU"/>
        </w:rPr>
        <w:tab/>
        <w:t>ст.25.1 КоАП РФ, судья полагает возможным рассмотре</w:t>
      </w:r>
      <w:r w:rsidRPr="00A4449C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ть дело об административном правонарушении в отсутствие </w:t>
      </w:r>
      <w:r w:rsidR="00CC5889">
        <w:rPr>
          <w:rFonts w:ascii="Times New Roman" w:eastAsia="SimSun" w:hAnsi="Times New Roman" w:cs="Times New Roman"/>
          <w:sz w:val="27"/>
          <w:szCs w:val="27"/>
          <w:lang w:eastAsia="ru-RU"/>
        </w:rPr>
        <w:t>К***</w:t>
      </w:r>
    </w:p>
    <w:p w:rsidR="00A4449C" w:rsidRPr="00A4449C" w:rsidP="00CC5889">
      <w:pPr>
        <w:widowControl w:val="0"/>
        <w:spacing w:after="0" w:line="322" w:lineRule="exact"/>
        <w:ind w:firstLine="600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Исследовав письменные материалы дела, судья считает, что вина </w:t>
      </w:r>
      <w:r w:rsidR="00CC5889">
        <w:rPr>
          <w:rFonts w:ascii="Times New Roman" w:eastAsia="SimSun" w:hAnsi="Times New Roman" w:cs="Times New Roman"/>
          <w:sz w:val="27"/>
          <w:szCs w:val="27"/>
          <w:lang w:eastAsia="ru-RU"/>
        </w:rPr>
        <w:t>К***</w:t>
      </w:r>
      <w:r w:rsidR="00C5044F">
        <w:rPr>
          <w:rFonts w:ascii="Times New Roman" w:eastAsia="SimSun" w:hAnsi="Times New Roman" w:cs="Times New Roman"/>
          <w:sz w:val="27"/>
          <w:szCs w:val="27"/>
          <w:lang w:eastAsia="ru-RU"/>
        </w:rPr>
        <w:t>.</w:t>
      </w:r>
      <w:r w:rsidRPr="00A4449C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 подтверждается </w:t>
      </w:r>
      <w:r w:rsidRPr="00A4449C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A4449C">
        <w:rPr>
          <w:rFonts w:ascii="Times New Roman" w:eastAsia="SimSu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A4449C">
        <w:rPr>
          <w:rFonts w:ascii="Times New Roman" w:eastAsia="SimSun" w:hAnsi="Times New Roman" w:cs="Times New Roman"/>
          <w:sz w:val="27"/>
          <w:szCs w:val="27"/>
          <w:shd w:val="clear" w:color="auto" w:fill="FFFFFF"/>
          <w:lang w:eastAsia="ru-RU"/>
        </w:rPr>
        <w:t xml:space="preserve">:   </w:t>
      </w:r>
    </w:p>
    <w:p w:rsidR="00A4449C" w:rsidRPr="00A4449C" w:rsidP="00CC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- протоколом об административном правонарушении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которому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C5044F"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C5044F"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C5044F"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 на 925 км а/д Р404 Тюмень-Тобольск-Ханты-Мансийск, Нефтеюганский район,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 w:rsidRPr="00C5044F"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управляя транспортным средством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C5044F"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номер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C5044F"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обгон впереди движущегося ТС в зоне действия дорожного знака 3.20 «обгон запрещен» с выездом на полосу дороги, предназначенную для движения встречных ТС, чем нарушил требования п. 1.3 Правил дорожного движения РФ, утвержденных постановлением Правительства Российской Федерации от 23.10.1993 года №1090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4449C" w:rsidRPr="00A4449C" w:rsidP="00CC5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схемой места совершения административного правонарушения от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которой </w:t>
      </w:r>
      <w:r w:rsidR="00CC5889">
        <w:rPr>
          <w:rFonts w:ascii="Times New Roman" w:eastAsia="SimSun" w:hAnsi="Times New Roman" w:cs="Times New Roman"/>
          <w:sz w:val="27"/>
          <w:szCs w:val="27"/>
          <w:lang w:eastAsia="ru-RU"/>
        </w:rPr>
        <w:t>К***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обгон впереди движущегося ТС в зоне действия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дорожного знака 3.20 «обгон запрещен»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выездом на полосу дороги, предназначенную для движения встречных ТС</w:t>
      </w:r>
      <w:r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4449C" w:rsidRPr="00A4449C" w:rsidP="00CC5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рапортом ст. ИДПС взвода №</w:t>
      </w:r>
      <w:r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роты №</w:t>
      </w:r>
      <w:r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ДПС ГИБДД ОМВД России по ХМАО-Югре, согласно которому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C5044F"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C5044F"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C5044F"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 на 925 км а/д Р404 Тюмень-Тобольск-Ханты-Мансийск, Нефтеюганский район,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 w:rsidRPr="00C5044F"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управляя транспортным средством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C5044F"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номер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C5044F"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обгон впереди движущегося ТС в зоне действия дорожного знака 3.20 «обгон запрещен» с выездом на полосу дороги, предназначенную для движения встречных ТС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 w:rsidR="00CC5889">
        <w:rPr>
          <w:rFonts w:ascii="Times New Roman" w:eastAsia="SimSun" w:hAnsi="Times New Roman" w:cs="Times New Roman"/>
          <w:sz w:val="27"/>
          <w:szCs w:val="27"/>
          <w:lang w:eastAsia="ru-RU"/>
        </w:rPr>
        <w:t>К***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 протокол об АП по ч. 4 ст. 12.15 КоАП РФ, права и обязанности разъяснены;</w:t>
      </w:r>
    </w:p>
    <w:p w:rsidR="00A4449C" w:rsidRPr="00A4449C" w:rsidP="00A44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- дислокацией дор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ожных знаков, согласно которой действие дорожного знака 3.20 «обгон запрещен»</w:t>
      </w:r>
      <w:r w:rsidR="002639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распространяется на </w:t>
      </w:r>
      <w:r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>925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км а/д Р404 Тюмень-Тобольск-Ханты-Мансийск, </w:t>
      </w:r>
      <w:r w:rsidR="00263969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Нефтеюганский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район;</w:t>
      </w:r>
    </w:p>
    <w:p w:rsidR="00A4449C" w:rsidRPr="00A4449C" w:rsidP="00CC5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CD-R диском с видеозаписью правонарушения, согласно которому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 w:rsidRPr="00C5044F"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управляя транспортным средством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C5044F"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номер </w:t>
      </w:r>
      <w:r w:rsidR="00CC5889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C5044F"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обгон впереди движущегося ТС в зоне действия дорожного знака 3.20 «обгон запрещен» с выездом на полосу дороги, предназначенную для движения встречных ТС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доказа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4449C" w:rsidRPr="00A4449C" w:rsidP="00A44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1.3 ПДД РФ, утвержденных по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становлением Правительства Российской Федерации от 23.10.1993 года №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4449C" w:rsidP="00A444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 3.20 Приложения 1 ПДД РФ «Дорожные зн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аки», к запрещающим знакам относится дорожный знак «Обгон запрещен», в зоне действия которого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A4449C" w:rsidRPr="00A4449C" w:rsidP="00CC5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CC5889">
        <w:rPr>
          <w:rFonts w:ascii="Times New Roman" w:eastAsia="SimSun" w:hAnsi="Times New Roman" w:cs="Times New Roman"/>
          <w:sz w:val="27"/>
          <w:szCs w:val="27"/>
          <w:lang w:eastAsia="ru-RU"/>
        </w:rPr>
        <w:t>К***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судья квалифицирует по ч. 4 ст.12.15 Кодекса Российской Федерации об административных правонарушениях, как выезд на полосу, предназначенную для встречного движения, в нарушении Правил дорожного движения.</w:t>
      </w:r>
    </w:p>
    <w:p w:rsidR="00A4449C" w:rsidRPr="00A4449C" w:rsidP="00CC5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судья учитывает об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стоятельства дела, характер данного правонарушения, данные о личности </w:t>
      </w:r>
      <w:r w:rsidR="00CC5889">
        <w:rPr>
          <w:rFonts w:ascii="Times New Roman" w:eastAsia="SimSun" w:hAnsi="Times New Roman" w:cs="Times New Roman"/>
          <w:sz w:val="27"/>
          <w:szCs w:val="27"/>
          <w:lang w:eastAsia="ru-RU"/>
        </w:rPr>
        <w:t>К***</w:t>
      </w:r>
    </w:p>
    <w:p w:rsidR="00A4449C" w:rsidRPr="00A4449C" w:rsidP="00A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Обстоятельств</w:t>
      </w:r>
      <w:r w:rsidR="00E2557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ом</w:t>
      </w:r>
      <w:r w:rsidRPr="00A4449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 смягчающи</w:t>
      </w:r>
      <w:r w:rsidR="00E2557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</w:t>
      </w:r>
      <w:r w:rsidRPr="00A4449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признание вины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449C" w:rsidRPr="00E25576" w:rsidP="00A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</w:t>
      </w:r>
      <w:r w:rsidRPr="00E25576" w:rsidR="00263969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Pr="00E25576" w:rsidR="0026396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установлено</w:t>
      </w:r>
      <w:r w:rsidRP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На основании изложенного, руководствуясь ст.29.9 ч.1, 29.10  Кодекса Российской Федерации об админис</w:t>
      </w:r>
      <w:r w:rsidRPr="00A4449C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тративных правонарушениях, 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</w:t>
      </w:r>
      <w:r w:rsidRPr="00A4449C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судья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bCs/>
          <w:spacing w:val="20"/>
          <w:sz w:val="27"/>
          <w:szCs w:val="27"/>
          <w:lang w:eastAsia="ru-RU"/>
        </w:rPr>
        <w:t>ПОСТАНОВИЛ: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7"/>
          <w:szCs w:val="27"/>
          <w:lang w:eastAsia="ru-RU"/>
        </w:rPr>
      </w:pP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К***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правонарушениях и назначить ему наказание в виде административного штрафа в размере </w:t>
      </w:r>
      <w:r w:rsidR="001E432E">
        <w:rPr>
          <w:rFonts w:ascii="Times New Roman" w:eastAsia="Times New Roman" w:hAnsi="Times New Roman" w:cs="Times New Roman"/>
          <w:sz w:val="27"/>
          <w:szCs w:val="27"/>
          <w:lang w:eastAsia="ru-RU"/>
        </w:rPr>
        <w:t>7 50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>0 (</w:t>
      </w:r>
      <w:r w:rsidR="001E432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1E43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пятьсот</w:t>
      </w:r>
      <w:r w:rsidRPr="00A4449C" w:rsidR="00AD4E5D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необходимо уплатить на расчетный счет: 03100643000000018700 Получатель Ханты-Мансийскому автономному округу-Югре (УМВД России по ХМАО-Югре) в РКЦ Ханты-Мансийск/УФК по Ханты-Мансийскому автономному округу-Югре г.Ханты-Мансийск БИК 007162163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ОКТМО </w:t>
      </w:r>
      <w:r w:rsidRPr="00A4449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71871000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8601010390, кор/сч 40102810245370000007, КБК 18811601123010001140 УИН </w:t>
      </w:r>
      <w:r w:rsidR="001E432E">
        <w:rPr>
          <w:rFonts w:ascii="Times New Roman" w:eastAsia="Times New Roman" w:hAnsi="Times New Roman" w:cs="Times New Roman"/>
          <w:sz w:val="27"/>
          <w:szCs w:val="27"/>
          <w:lang w:eastAsia="ru-RU"/>
        </w:rPr>
        <w:t>188104862509100</w:t>
      </w:r>
      <w:r w:rsidR="00C5044F">
        <w:rPr>
          <w:rFonts w:ascii="Times New Roman" w:eastAsia="Times New Roman" w:hAnsi="Times New Roman" w:cs="Times New Roman"/>
          <w:sz w:val="27"/>
          <w:szCs w:val="27"/>
          <w:lang w:eastAsia="ru-RU"/>
        </w:rPr>
        <w:t>5426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32.2 Кодекса РФ об административных правонарушениях, административный штраф должен быть уплачен лицом, привлеченным к адм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</w:t>
      </w:r>
      <w:r w:rsidRP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снить, что в соответствии с п.1.3 ч.1 ст. 32.2 Кодекса РФ об административных правонарушениях,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</w:t>
      </w:r>
      <w:r w:rsidRP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>ь уплачен в размере 75 процентов от суммы наложенного административного штрафа.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10 дней со дня получения копии постановления в Нефтеюганский районный суд Ханты-Мансийского автономного округа - Югры с подачей жа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лобы через мирового судью. В этот же срок постановление может быть опротестовано прокурором. </w:t>
      </w:r>
    </w:p>
    <w:p w:rsidR="00A4449C" w:rsidRPr="00A4449C" w:rsidP="00A444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</w:p>
    <w:p w:rsidR="00A4449C" w:rsidRPr="00A4449C" w:rsidP="00A4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Мировой судья                                        подпись             </w:t>
      </w:r>
    </w:p>
    <w:p w:rsidR="00A4449C" w:rsidRPr="00A4449C" w:rsidP="00A4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Копия верна.                    </w:t>
      </w:r>
    </w:p>
    <w:p w:rsidR="00A4449C" w:rsidRPr="00A4449C" w:rsidP="00A44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Мировой судья                                         Р.В. Голованюк</w:t>
      </w:r>
    </w:p>
    <w:p w:rsidR="00A4449C" w:rsidRPr="00A4449C" w:rsidP="00A44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49C" w:rsidRPr="00A4449C" w:rsidP="00A4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9C">
        <w:rPr>
          <w:rFonts w:ascii="Times New Roman" w:eastAsia="Times New Roman" w:hAnsi="Times New Roman" w:cs="Times New Roman"/>
          <w:lang w:eastAsia="ru-RU"/>
        </w:rPr>
        <w:t xml:space="preserve">Подлинник находится в судебном участке № 6 Нефтеюганского судебного района </w:t>
      </w:r>
      <w:r w:rsidRPr="00A4449C">
        <w:rPr>
          <w:rFonts w:ascii="Times New Roman" w:eastAsia="Times New Roman" w:hAnsi="Times New Roman" w:cs="Times New Roman"/>
          <w:lang w:eastAsia="ru-RU"/>
        </w:rPr>
        <w:t>ХМАО-Югры, в деле  № 5-</w:t>
      </w:r>
      <w:r w:rsidR="00C5044F">
        <w:rPr>
          <w:rFonts w:ascii="Times New Roman" w:eastAsia="Times New Roman" w:hAnsi="Times New Roman" w:cs="Times New Roman"/>
          <w:lang w:eastAsia="ru-RU"/>
        </w:rPr>
        <w:t>1561</w:t>
      </w:r>
      <w:r w:rsidRPr="00A4449C">
        <w:rPr>
          <w:rFonts w:ascii="Times New Roman" w:eastAsia="Times New Roman" w:hAnsi="Times New Roman" w:cs="Times New Roman"/>
          <w:lang w:eastAsia="ru-RU"/>
        </w:rPr>
        <w:t>-0501 за 2025 год.</w:t>
      </w:r>
    </w:p>
    <w:p w:rsidR="00A95C1A"/>
    <w:sectPr w:rsidSect="00C5044F">
      <w:footerReference w:type="default" r:id="rId4"/>
      <w:pgSz w:w="11906" w:h="16838"/>
      <w:pgMar w:top="709" w:right="707" w:bottom="1418" w:left="1276" w:header="709" w:footer="2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2F9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C5889">
      <w:rPr>
        <w:noProof/>
      </w:rPr>
      <w:t>3</w:t>
    </w:r>
    <w:r>
      <w:fldChar w:fldCharType="end"/>
    </w:r>
  </w:p>
  <w:p w:rsidR="00E82F9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E0"/>
    <w:rsid w:val="001E432E"/>
    <w:rsid w:val="00252DE0"/>
    <w:rsid w:val="00263969"/>
    <w:rsid w:val="002D7EBE"/>
    <w:rsid w:val="00325F68"/>
    <w:rsid w:val="00350C8E"/>
    <w:rsid w:val="007B4B49"/>
    <w:rsid w:val="007C741D"/>
    <w:rsid w:val="008230A1"/>
    <w:rsid w:val="00995215"/>
    <w:rsid w:val="00A4449C"/>
    <w:rsid w:val="00A95C1A"/>
    <w:rsid w:val="00AD4E5D"/>
    <w:rsid w:val="00C5044F"/>
    <w:rsid w:val="00CC5889"/>
    <w:rsid w:val="00E25576"/>
    <w:rsid w:val="00E82F9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FEEC8B-3E4A-4176-96AA-4C8D6262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444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44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63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